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56" w:rsidRDefault="00347656" w:rsidP="003476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r w:rsidRPr="00583CD7">
        <w:rPr>
          <w:rFonts w:ascii="Arial" w:hAnsi="Arial" w:cs="Arial"/>
          <w:color w:val="FF0000"/>
        </w:rPr>
        <w:t>T.C.</w:t>
      </w:r>
      <w:r w:rsidRPr="00583CD7">
        <w:rPr>
          <w:rFonts w:ascii="Arial" w:hAnsi="Arial" w:cs="Arial"/>
          <w:color w:val="FF0000"/>
        </w:rPr>
        <w:br/>
        <w:t>GÜMRÜK VE TİCARET BAKANLIĞI</w:t>
      </w:r>
      <w:r w:rsidRPr="00583CD7">
        <w:rPr>
          <w:rFonts w:ascii="Arial" w:hAnsi="Arial" w:cs="Arial"/>
          <w:color w:val="FF0000"/>
        </w:rPr>
        <w:br/>
        <w:t>Gümrükler Genel Müdürlüğü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:rsidR="00347656" w:rsidRDefault="00347656" w:rsidP="003476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b/>
          <w:bCs/>
          <w:color w:val="000000"/>
        </w:rPr>
        <w:t>Sayı :</w:t>
      </w:r>
      <w:r w:rsidRPr="00583CD7">
        <w:rPr>
          <w:rFonts w:ascii="Arial" w:hAnsi="Arial" w:cs="Arial"/>
          <w:color w:val="000000"/>
        </w:rPr>
        <w:t>38850468-163.99[GGM-YOİKK Menşe]</w:t>
      </w:r>
      <w:r w:rsidRPr="00583CD7">
        <w:rPr>
          <w:rFonts w:ascii="Arial" w:hAnsi="Arial" w:cs="Arial"/>
          <w:color w:val="000000"/>
        </w:rPr>
        <w:br/>
      </w:r>
      <w:proofErr w:type="gramStart"/>
      <w:r w:rsidRPr="00583CD7">
        <w:rPr>
          <w:rFonts w:ascii="Arial" w:hAnsi="Arial" w:cs="Arial"/>
          <w:b/>
          <w:bCs/>
          <w:color w:val="000000"/>
        </w:rPr>
        <w:t>Konu :</w:t>
      </w:r>
      <w:r w:rsidRPr="00583CD7">
        <w:rPr>
          <w:rFonts w:ascii="Arial" w:hAnsi="Arial" w:cs="Arial"/>
          <w:color w:val="000000"/>
        </w:rPr>
        <w:t>Dolaşım</w:t>
      </w:r>
      <w:proofErr w:type="gramEnd"/>
      <w:r w:rsidRPr="00583CD7">
        <w:rPr>
          <w:rFonts w:ascii="Arial" w:hAnsi="Arial" w:cs="Arial"/>
          <w:color w:val="000000"/>
        </w:rPr>
        <w:t xml:space="preserve"> Belgelerinin Elektronik Ortamda Düzenlenmesi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347656" w:rsidRDefault="00347656" w:rsidP="003476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r w:rsidRPr="00583CD7">
        <w:rPr>
          <w:rFonts w:ascii="Arial" w:hAnsi="Arial" w:cs="Arial"/>
          <w:color w:val="FF0000"/>
        </w:rPr>
        <w:t>13.06.2018 / 35160738</w:t>
      </w:r>
      <w:r w:rsidRPr="00583CD7">
        <w:rPr>
          <w:rFonts w:ascii="Arial" w:hAnsi="Arial" w:cs="Arial"/>
          <w:color w:val="FF0000"/>
        </w:rPr>
        <w:br/>
        <w:t>DAĞITIM YERLERİNE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b/>
          <w:bCs/>
          <w:color w:val="000000"/>
        </w:rPr>
        <w:t>İLGİ: a) </w:t>
      </w:r>
      <w:r w:rsidRPr="00583CD7">
        <w:rPr>
          <w:rFonts w:ascii="Arial" w:hAnsi="Arial" w:cs="Arial"/>
          <w:color w:val="000000"/>
        </w:rPr>
        <w:t>11/05/2018 tarih ve </w:t>
      </w:r>
      <w:hyperlink r:id="rId4" w:history="1">
        <w:r w:rsidRPr="00583CD7">
          <w:rPr>
            <w:rStyle w:val="Kpr"/>
            <w:rFonts w:ascii="Arial" w:hAnsi="Arial" w:cs="Arial"/>
            <w:color w:val="990000"/>
          </w:rPr>
          <w:t>34261287</w:t>
        </w:r>
      </w:hyperlink>
      <w:r w:rsidRPr="00583CD7">
        <w:rPr>
          <w:rFonts w:ascii="Arial" w:hAnsi="Arial" w:cs="Arial"/>
          <w:color w:val="000000"/>
        </w:rPr>
        <w:t> sayılı yazımız.</w:t>
      </w:r>
    </w:p>
    <w:p w:rsidR="00347656" w:rsidRDefault="00347656" w:rsidP="003476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b/>
          <w:bCs/>
          <w:color w:val="000000"/>
        </w:rPr>
        <w:t>b)</w:t>
      </w:r>
      <w:r w:rsidRPr="00583CD7">
        <w:rPr>
          <w:rFonts w:ascii="Arial" w:hAnsi="Arial" w:cs="Arial"/>
          <w:color w:val="000000"/>
        </w:rPr>
        <w:t> 24/05/2018 tarih ve </w:t>
      </w:r>
      <w:hyperlink r:id="rId5" w:history="1">
        <w:r w:rsidRPr="00583CD7">
          <w:rPr>
            <w:rStyle w:val="Kpr"/>
            <w:rFonts w:ascii="Arial" w:hAnsi="Arial" w:cs="Arial"/>
            <w:color w:val="990000"/>
          </w:rPr>
          <w:t>34605971</w:t>
        </w:r>
      </w:hyperlink>
      <w:r w:rsidRPr="00583CD7">
        <w:rPr>
          <w:rFonts w:ascii="Arial" w:hAnsi="Arial" w:cs="Arial"/>
          <w:color w:val="000000"/>
        </w:rPr>
        <w:t> sayılı yazımız.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>İlgide kayıtlı yazılar konusu </w:t>
      </w:r>
      <w:hyperlink r:id="rId6" w:history="1">
        <w:r w:rsidRPr="00583CD7">
          <w:rPr>
            <w:rStyle w:val="Kpr"/>
            <w:rFonts w:ascii="Arial" w:hAnsi="Arial" w:cs="Arial"/>
            <w:color w:val="990000"/>
          </w:rPr>
          <w:t>dolaşım belgelerinin</w:t>
        </w:r>
      </w:hyperlink>
      <w:r w:rsidRPr="00583CD7">
        <w:rPr>
          <w:rFonts w:ascii="Arial" w:hAnsi="Arial" w:cs="Arial"/>
          <w:color w:val="000000"/>
        </w:rPr>
        <w:t> elektronik ortamda düzenlenmesi, onaylanması ve vize edilmesi ile ilgili olarak EUR.1 dolaşım belgesi ve EUR.MED dolaşım belgesi için ilk pilot uygulamaya 20 Haziran 2018 tarihinde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>- TOBB’a bağlı Odalar tarafından onaylanan belgelerde Orta Anadolu Gümrük ve Ticaret Bölge Müdürlüğü bağlantısı </w:t>
      </w:r>
      <w:r w:rsidRPr="00583CD7">
        <w:rPr>
          <w:rFonts w:ascii="Arial" w:hAnsi="Arial" w:cs="Arial"/>
          <w:b/>
          <w:bCs/>
          <w:color w:val="000000"/>
        </w:rPr>
        <w:t>Esenboğa Gümrük Müdürlüğü</w:t>
      </w:r>
      <w:r w:rsidRPr="00583CD7">
        <w:rPr>
          <w:rFonts w:ascii="Arial" w:hAnsi="Arial" w:cs="Arial"/>
          <w:color w:val="000000"/>
        </w:rPr>
        <w:t> bünyesinde,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>- TİM’e bağlı Birlikler tarafından onaylanan belgelerde İstanbul Gümrük ve Ticaret Bölge Müdürlüğü bağlantısı </w:t>
      </w:r>
      <w:proofErr w:type="spellStart"/>
      <w:r w:rsidRPr="00583CD7">
        <w:rPr>
          <w:rFonts w:ascii="Arial" w:hAnsi="Arial" w:cs="Arial"/>
          <w:b/>
          <w:bCs/>
          <w:color w:val="000000"/>
        </w:rPr>
        <w:t>Muratbey</w:t>
      </w:r>
      <w:proofErr w:type="spellEnd"/>
      <w:r w:rsidRPr="00583CD7">
        <w:rPr>
          <w:rFonts w:ascii="Arial" w:hAnsi="Arial" w:cs="Arial"/>
          <w:b/>
          <w:bCs/>
          <w:color w:val="000000"/>
        </w:rPr>
        <w:t xml:space="preserve"> Gümrük Müdürlüğü</w:t>
      </w:r>
      <w:r w:rsidRPr="00583CD7">
        <w:rPr>
          <w:rFonts w:ascii="Arial" w:hAnsi="Arial" w:cs="Arial"/>
          <w:color w:val="000000"/>
        </w:rPr>
        <w:t> bünyesinde,</w:t>
      </w:r>
    </w:p>
    <w:p w:rsidR="00347656" w:rsidRDefault="00347656" w:rsidP="00347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 xml:space="preserve">- </w:t>
      </w:r>
      <w:proofErr w:type="spellStart"/>
      <w:r w:rsidRPr="00583CD7">
        <w:rPr>
          <w:rFonts w:ascii="Arial" w:hAnsi="Arial" w:cs="Arial"/>
          <w:color w:val="000000"/>
        </w:rPr>
        <w:t>TESK’e</w:t>
      </w:r>
      <w:proofErr w:type="spellEnd"/>
      <w:r w:rsidRPr="00583CD7">
        <w:rPr>
          <w:rFonts w:ascii="Arial" w:hAnsi="Arial" w:cs="Arial"/>
          <w:color w:val="000000"/>
        </w:rPr>
        <w:t xml:space="preserve"> bağlı Birlikler/Odalar tarafından onaylanan belgelerde ise Uludağ Gümrük ve Ticaret Bölge Müdürlüğü bağlantısı </w:t>
      </w:r>
      <w:r w:rsidRPr="00583CD7">
        <w:rPr>
          <w:rFonts w:ascii="Arial" w:hAnsi="Arial" w:cs="Arial"/>
          <w:b/>
          <w:bCs/>
          <w:color w:val="000000"/>
        </w:rPr>
        <w:t>İnegöl Gümrük Müdürlüğü</w:t>
      </w:r>
      <w:r w:rsidRPr="00583CD7">
        <w:rPr>
          <w:rFonts w:ascii="Arial" w:hAnsi="Arial" w:cs="Arial"/>
          <w:color w:val="000000"/>
        </w:rPr>
        <w:t xml:space="preserve"> bünyesinde başlanılacak olup </w:t>
      </w:r>
      <w:proofErr w:type="gramStart"/>
      <w:r w:rsidRPr="00583CD7">
        <w:rPr>
          <w:rFonts w:ascii="Arial" w:hAnsi="Arial" w:cs="Arial"/>
          <w:color w:val="000000"/>
        </w:rPr>
        <w:t>mezkur</w:t>
      </w:r>
      <w:proofErr w:type="gramEnd"/>
      <w:r w:rsidRPr="00583CD7">
        <w:rPr>
          <w:rFonts w:ascii="Arial" w:hAnsi="Arial" w:cs="Arial"/>
          <w:color w:val="000000"/>
        </w:rPr>
        <w:t xml:space="preserve"> belgeler </w:t>
      </w:r>
      <w:r w:rsidRPr="00583CD7">
        <w:rPr>
          <w:rFonts w:ascii="Arial" w:hAnsi="Arial" w:cs="Arial"/>
          <w:b/>
          <w:bCs/>
          <w:color w:val="000000"/>
        </w:rPr>
        <w:t>2 Temmuz 2018</w:t>
      </w:r>
      <w:r w:rsidRPr="00583CD7">
        <w:rPr>
          <w:rFonts w:ascii="Arial" w:hAnsi="Arial" w:cs="Arial"/>
          <w:color w:val="000000"/>
        </w:rPr>
        <w:t> tarihinden itibaren tüm gümrük idarelerimizden yapılan ihracat işlemlerinde bir sonraki talimata kadar her iki usulde de (hem manuel hem de elektronik olarak) düzenlenebilecektir.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47656" w:rsidRDefault="00347656" w:rsidP="003476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 xml:space="preserve">Bilgileri ile bağlantınız gümrük idaresine konuyla ilgili gerekli talimatın verilmesi ve uygulamanın belirlenen tarihte eksiksiz yürümesini </w:t>
      </w:r>
      <w:proofErr w:type="spellStart"/>
      <w:r w:rsidRPr="00583CD7">
        <w:rPr>
          <w:rFonts w:ascii="Arial" w:hAnsi="Arial" w:cs="Arial"/>
          <w:color w:val="000000"/>
        </w:rPr>
        <w:t>teminen</w:t>
      </w:r>
      <w:proofErr w:type="spellEnd"/>
      <w:r w:rsidRPr="00583CD7">
        <w:rPr>
          <w:rFonts w:ascii="Arial" w:hAnsi="Arial" w:cs="Arial"/>
          <w:color w:val="000000"/>
        </w:rPr>
        <w:t xml:space="preserve"> tedbirlerin alınması hususunda gereğini rica ederim.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>Önder GÖÇMEN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>Genel Müdür a.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color w:val="000000"/>
        </w:rPr>
        <w:t>Genel Müdür Yardımcısı</w:t>
      </w:r>
    </w:p>
    <w:p w:rsidR="00347656" w:rsidRPr="00583CD7" w:rsidRDefault="00347656" w:rsidP="003476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583CD7">
        <w:rPr>
          <w:rFonts w:ascii="Arial" w:hAnsi="Arial" w:cs="Arial"/>
          <w:b/>
          <w:bCs/>
          <w:color w:val="000000"/>
        </w:rPr>
        <w:t>Dağıtım:</w:t>
      </w:r>
      <w:r w:rsidRPr="00583CD7">
        <w:rPr>
          <w:rFonts w:ascii="Arial" w:hAnsi="Arial" w:cs="Arial"/>
          <w:color w:val="000000"/>
        </w:rPr>
        <w:br/>
        <w:t>Orta Anadolu Gümrük ve Ticaret Bölge Müdürlüğü</w:t>
      </w:r>
      <w:r w:rsidRPr="00583CD7">
        <w:rPr>
          <w:rFonts w:ascii="Arial" w:hAnsi="Arial" w:cs="Arial"/>
          <w:color w:val="000000"/>
        </w:rPr>
        <w:br/>
        <w:t>Uludağ Gümrük ve Ticaret Bölge Müdürlüğü</w:t>
      </w:r>
      <w:r w:rsidRPr="00583CD7">
        <w:rPr>
          <w:rFonts w:ascii="Arial" w:hAnsi="Arial" w:cs="Arial"/>
          <w:color w:val="000000"/>
        </w:rPr>
        <w:br/>
        <w:t>İstanbul Gümrük ve Ticaret Bölge Müdürlüğü</w:t>
      </w:r>
    </w:p>
    <w:p w:rsidR="00347656" w:rsidRPr="00583CD7" w:rsidRDefault="00347656" w:rsidP="00347656">
      <w:pPr>
        <w:rPr>
          <w:rFonts w:ascii="Arial" w:hAnsi="Arial" w:cs="Arial"/>
          <w:sz w:val="24"/>
          <w:szCs w:val="24"/>
        </w:rPr>
      </w:pPr>
    </w:p>
    <w:p w:rsidR="009474AB" w:rsidRDefault="009474AB">
      <w:bookmarkStart w:id="0" w:name="_GoBack"/>
      <w:bookmarkEnd w:id="0"/>
    </w:p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56"/>
    <w:rsid w:val="00347656"/>
    <w:rsid w:val="009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5506-0091-44C5-9406-5F7CA2C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6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teblig/2018/gislemseri149.aspx" TargetMode="External"/><Relationship Id="rId5" Type="http://schemas.openxmlformats.org/officeDocument/2006/relationships/hyperlink" Target="http://www.mevzuat.net/gumruk/tyazilar/2018/ty34605971.aspx" TargetMode="External"/><Relationship Id="rId4" Type="http://schemas.openxmlformats.org/officeDocument/2006/relationships/hyperlink" Target="http://www.mevzuat.net/gumruk/tyazilar/2018/ty34261287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kaya</dc:creator>
  <cp:keywords/>
  <dc:description/>
  <cp:lastModifiedBy>sezai kaya</cp:lastModifiedBy>
  <cp:revision>1</cp:revision>
  <dcterms:created xsi:type="dcterms:W3CDTF">2018-06-19T14:41:00Z</dcterms:created>
  <dcterms:modified xsi:type="dcterms:W3CDTF">2018-06-19T14:42:00Z</dcterms:modified>
</cp:coreProperties>
</file>